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F6" w:rsidRPr="003909C5" w:rsidRDefault="0085055A" w:rsidP="003909C5">
      <w:pPr>
        <w:pStyle w:val="ListParagraph"/>
        <w:jc w:val="center"/>
        <w:rPr>
          <w:sz w:val="36"/>
          <w:szCs w:val="36"/>
        </w:rPr>
      </w:pPr>
      <w:r w:rsidRPr="003909C5">
        <w:rPr>
          <w:sz w:val="36"/>
          <w:szCs w:val="36"/>
        </w:rPr>
        <w:t xml:space="preserve">Excursion </w:t>
      </w:r>
      <w:r w:rsidR="003909C5" w:rsidRPr="003909C5">
        <w:rPr>
          <w:sz w:val="36"/>
          <w:szCs w:val="36"/>
        </w:rPr>
        <w:t>Process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3909C5" w:rsidTr="003909C5">
        <w:tc>
          <w:tcPr>
            <w:tcW w:w="1413" w:type="dxa"/>
          </w:tcPr>
          <w:p w:rsidR="003909C5" w:rsidRDefault="003909C5">
            <w:r>
              <w:t>Step One</w:t>
            </w:r>
          </w:p>
        </w:tc>
        <w:tc>
          <w:tcPr>
            <w:tcW w:w="9072" w:type="dxa"/>
          </w:tcPr>
          <w:p w:rsidR="006A631C" w:rsidRPr="003909C5" w:rsidRDefault="006A631C" w:rsidP="006A631C">
            <w:pPr>
              <w:rPr>
                <w:b/>
              </w:rPr>
            </w:pPr>
            <w:r w:rsidRPr="003909C5">
              <w:rPr>
                <w:b/>
              </w:rPr>
              <w:t xml:space="preserve">Complete paperwork </w:t>
            </w:r>
            <w:r w:rsidR="004847E7">
              <w:rPr>
                <w:b/>
              </w:rPr>
              <w:t xml:space="preserve">6 weeks prior to the proposed excursion date </w:t>
            </w:r>
            <w:r w:rsidRPr="003909C5">
              <w:rPr>
                <w:b/>
              </w:rPr>
              <w:t xml:space="preserve">and submit to the principal </w:t>
            </w:r>
            <w:r w:rsidR="004847E7">
              <w:rPr>
                <w:b/>
              </w:rPr>
              <w:t>for approval (</w:t>
            </w:r>
            <w:r w:rsidRPr="003909C5">
              <w:rPr>
                <w:b/>
              </w:rPr>
              <w:t>or AP in principal’s absence</w:t>
            </w:r>
            <w:r w:rsidR="004847E7">
              <w:rPr>
                <w:b/>
              </w:rPr>
              <w:t>).</w:t>
            </w:r>
            <w:r>
              <w:rPr>
                <w:b/>
              </w:rPr>
              <w:t xml:space="preserve"> </w:t>
            </w:r>
          </w:p>
          <w:p w:rsidR="006A631C" w:rsidRDefault="006A631C" w:rsidP="006A63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Forms can be found: </w:t>
            </w:r>
          </w:p>
          <w:p w:rsidR="003910DE" w:rsidRDefault="006A631C" w:rsidP="004847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excursion policy suite has been updated on the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</w:rPr>
                <w:t>document centre</w:t>
              </w:r>
            </w:hyperlink>
            <w:r>
              <w:rPr>
                <w:rFonts w:ascii="Arial" w:hAnsi="Arial" w:cs="Arial"/>
                <w:color w:val="000000"/>
              </w:rPr>
              <w:t xml:space="preserve"> to include new and updated federal regulations</w:t>
            </w:r>
            <w:r w:rsidR="004847E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br/>
              <w:t>Excursion forms should always be accessed from the document centre to ensure the most up to date version is used and submit to the appropriate delegate for approval and/or noting.</w:t>
            </w:r>
            <w:r w:rsidR="003910DE">
              <w:rPr>
                <w:rFonts w:ascii="Arial" w:hAnsi="Arial" w:cs="Arial"/>
                <w:color w:val="000000"/>
              </w:rPr>
              <w:t xml:space="preserve"> </w:t>
            </w:r>
          </w:p>
          <w:p w:rsidR="003909C5" w:rsidRPr="003909C5" w:rsidRDefault="003910DE" w:rsidP="004847E7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The principal sends all paperwork to QSSS for approval</w:t>
            </w:r>
            <w:r w:rsidR="006A631C">
              <w:rPr>
                <w:rFonts w:ascii="Arial" w:hAnsi="Arial" w:cs="Arial"/>
                <w:color w:val="000000"/>
              </w:rPr>
              <w:br/>
              <w:t>Please contact your regional QSSS office should you have enquiries.</w:t>
            </w:r>
          </w:p>
        </w:tc>
      </w:tr>
      <w:tr w:rsidR="003909C5" w:rsidTr="003909C5">
        <w:tc>
          <w:tcPr>
            <w:tcW w:w="1413" w:type="dxa"/>
          </w:tcPr>
          <w:p w:rsidR="003909C5" w:rsidRDefault="003909C5">
            <w:r>
              <w:t>Step Two</w:t>
            </w:r>
          </w:p>
        </w:tc>
        <w:tc>
          <w:tcPr>
            <w:tcW w:w="9072" w:type="dxa"/>
          </w:tcPr>
          <w:p w:rsidR="003909C5" w:rsidRPr="003909C5" w:rsidRDefault="003909C5" w:rsidP="003909C5">
            <w:pPr>
              <w:rPr>
                <w:b/>
              </w:rPr>
            </w:pPr>
            <w:r w:rsidRPr="003909C5">
              <w:rPr>
                <w:b/>
              </w:rPr>
              <w:t xml:space="preserve">Ensure you have enough helpers to meet minimum requirements, we do prefer lower adult to child ratios for excursions. </w:t>
            </w:r>
            <w:r w:rsidR="004847E7">
              <w:rPr>
                <w:b/>
              </w:rPr>
              <w:t>All adults</w:t>
            </w:r>
            <w:r w:rsidRPr="003909C5">
              <w:rPr>
                <w:b/>
              </w:rPr>
              <w:t xml:space="preserve"> on excursions should have a current ochre card. (Principal can give permission for parents to attend without ochre card, overnight camps all must have ochre card.)</w:t>
            </w:r>
            <w:r w:rsidR="00696FEE">
              <w:rPr>
                <w:b/>
              </w:rPr>
              <w:t xml:space="preserve"> </w:t>
            </w:r>
            <w:r w:rsidR="00735F03">
              <w:rPr>
                <w:b/>
              </w:rPr>
              <w:t>You should have at least one person accompanying who has first aid training</w:t>
            </w:r>
            <w:r w:rsidR="00696FEE">
              <w:rPr>
                <w:b/>
              </w:rPr>
              <w:t>.</w:t>
            </w:r>
          </w:p>
          <w:p w:rsidR="003909C5" w:rsidRDefault="003909C5" w:rsidP="003909C5">
            <w:pPr>
              <w:pStyle w:val="ListParagraph"/>
            </w:pPr>
            <w:r>
              <w:t>Minimum Requirements</w:t>
            </w: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984"/>
              <w:gridCol w:w="6833"/>
            </w:tblGrid>
            <w:tr w:rsidR="003909C5" w:rsidTr="003909C5">
              <w:tc>
                <w:tcPr>
                  <w:tcW w:w="1984" w:type="dxa"/>
                </w:tcPr>
                <w:p w:rsidR="003909C5" w:rsidRDefault="003909C5" w:rsidP="003909C5">
                  <w:pPr>
                    <w:pStyle w:val="ListParagraph"/>
                    <w:ind w:left="0"/>
                  </w:pPr>
                  <w:r>
                    <w:t xml:space="preserve">Preschool </w:t>
                  </w:r>
                </w:p>
              </w:tc>
              <w:tc>
                <w:tcPr>
                  <w:tcW w:w="6833" w:type="dxa"/>
                </w:tcPr>
                <w:p w:rsidR="003909C5" w:rsidRDefault="003909C5" w:rsidP="003909C5">
                  <w:pPr>
                    <w:pStyle w:val="ListParagraph"/>
                    <w:ind w:left="0"/>
                  </w:pPr>
                  <w:r>
                    <w:t xml:space="preserve">1:11     </w:t>
                  </w:r>
                </w:p>
              </w:tc>
            </w:tr>
            <w:tr w:rsidR="003909C5" w:rsidTr="003909C5">
              <w:tc>
                <w:tcPr>
                  <w:tcW w:w="1984" w:type="dxa"/>
                </w:tcPr>
                <w:p w:rsidR="003909C5" w:rsidRDefault="003909C5" w:rsidP="003909C5">
                  <w:pPr>
                    <w:pStyle w:val="ListParagraph"/>
                    <w:ind w:left="0"/>
                  </w:pPr>
                  <w:r>
                    <w:t>Transition – Year 6</w:t>
                  </w:r>
                </w:p>
              </w:tc>
              <w:tc>
                <w:tcPr>
                  <w:tcW w:w="6833" w:type="dxa"/>
                </w:tcPr>
                <w:p w:rsidR="003909C5" w:rsidRDefault="003909C5" w:rsidP="003909C5">
                  <w:pPr>
                    <w:pStyle w:val="ListParagraph"/>
                    <w:ind w:left="0"/>
                  </w:pPr>
                  <w:r>
                    <w:t xml:space="preserve">1:15      </w:t>
                  </w:r>
                </w:p>
              </w:tc>
            </w:tr>
            <w:tr w:rsidR="003909C5" w:rsidTr="003909C5">
              <w:tc>
                <w:tcPr>
                  <w:tcW w:w="1984" w:type="dxa"/>
                </w:tcPr>
                <w:p w:rsidR="003909C5" w:rsidRDefault="003909C5" w:rsidP="003909C5">
                  <w:pPr>
                    <w:pStyle w:val="ListParagraph"/>
                    <w:ind w:left="0"/>
                  </w:pPr>
                  <w:r>
                    <w:t>Overnight Camps</w:t>
                  </w:r>
                </w:p>
              </w:tc>
              <w:tc>
                <w:tcPr>
                  <w:tcW w:w="6833" w:type="dxa"/>
                </w:tcPr>
                <w:p w:rsidR="003909C5" w:rsidRDefault="003909C5" w:rsidP="003909C5">
                  <w:pPr>
                    <w:pStyle w:val="ListParagraph"/>
                    <w:ind w:left="0"/>
                  </w:pPr>
                  <w:r>
                    <w:t>1:15 in mixed gender groupings a male and female adult must be present.</w:t>
                  </w:r>
                </w:p>
              </w:tc>
            </w:tr>
            <w:tr w:rsidR="00451D8E" w:rsidTr="003909C5">
              <w:tc>
                <w:tcPr>
                  <w:tcW w:w="1984" w:type="dxa"/>
                </w:tcPr>
                <w:p w:rsidR="00451D8E" w:rsidRDefault="00451D8E" w:rsidP="003909C5">
                  <w:pPr>
                    <w:pStyle w:val="ListParagraph"/>
                    <w:ind w:left="0"/>
                  </w:pPr>
                  <w:r>
                    <w:t>Swimming</w:t>
                  </w:r>
                </w:p>
              </w:tc>
              <w:tc>
                <w:tcPr>
                  <w:tcW w:w="6833" w:type="dxa"/>
                </w:tcPr>
                <w:p w:rsidR="00451D8E" w:rsidRDefault="00451D8E" w:rsidP="003909C5">
                  <w:pPr>
                    <w:pStyle w:val="ListParagraph"/>
                    <w:ind w:left="0"/>
                  </w:pPr>
                  <w:r>
                    <w:t xml:space="preserve">As per swimming guidelines </w:t>
                  </w:r>
                </w:p>
              </w:tc>
            </w:tr>
          </w:tbl>
          <w:p w:rsidR="003909C5" w:rsidRDefault="003909C5"/>
        </w:tc>
      </w:tr>
      <w:tr w:rsidR="003909C5" w:rsidTr="003909C5">
        <w:tc>
          <w:tcPr>
            <w:tcW w:w="1413" w:type="dxa"/>
          </w:tcPr>
          <w:p w:rsidR="003909C5" w:rsidRDefault="003909C5">
            <w:r>
              <w:t>Step Three</w:t>
            </w:r>
          </w:p>
        </w:tc>
        <w:tc>
          <w:tcPr>
            <w:tcW w:w="9072" w:type="dxa"/>
          </w:tcPr>
          <w:p w:rsidR="003909C5" w:rsidRPr="003909C5" w:rsidRDefault="003909C5" w:rsidP="006A631C">
            <w:pPr>
              <w:pStyle w:val="ListParagraph"/>
              <w:ind w:left="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9"/>
              <w:gridCol w:w="4417"/>
            </w:tblGrid>
            <w:tr w:rsidR="003909C5" w:rsidTr="00E13B89">
              <w:tc>
                <w:tcPr>
                  <w:tcW w:w="4508" w:type="dxa"/>
                </w:tcPr>
                <w:p w:rsidR="003909C5" w:rsidRDefault="003909C5" w:rsidP="003909C5">
                  <w:r>
                    <w:t>Local Excursions</w:t>
                  </w:r>
                </w:p>
                <w:p w:rsidR="003909C5" w:rsidRDefault="00735F03" w:rsidP="003909C5">
                  <w:r>
                    <w:t>6</w:t>
                  </w:r>
                  <w:r w:rsidR="003909C5">
                    <w:t xml:space="preserve"> weeks prior to excursion </w:t>
                  </w:r>
                </w:p>
              </w:tc>
              <w:tc>
                <w:tcPr>
                  <w:tcW w:w="4508" w:type="dxa"/>
                </w:tcPr>
                <w:p w:rsidR="003909C5" w:rsidRDefault="003909C5" w:rsidP="003909C5">
                  <w:r>
                    <w:t>Beyond Local Area- includes camps</w:t>
                  </w:r>
                </w:p>
                <w:p w:rsidR="003909C5" w:rsidRDefault="003909C5" w:rsidP="003909C5">
                  <w:r>
                    <w:t>8 weeks prior to excursion</w:t>
                  </w:r>
                </w:p>
              </w:tc>
            </w:tr>
            <w:tr w:rsidR="003909C5" w:rsidTr="00E13B89">
              <w:tc>
                <w:tcPr>
                  <w:tcW w:w="4508" w:type="dxa"/>
                </w:tcPr>
                <w:p w:rsidR="003909C5" w:rsidRDefault="003909C5" w:rsidP="003909C5">
                  <w:r>
                    <w:t xml:space="preserve">Excursion Application form including: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Itinerary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Participant List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Parental Consent Form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Risk Management Plan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Self-Inspection Checklist</w:t>
                  </w:r>
                </w:p>
              </w:tc>
              <w:tc>
                <w:tcPr>
                  <w:tcW w:w="4508" w:type="dxa"/>
                </w:tcPr>
                <w:p w:rsidR="003909C5" w:rsidRDefault="003909C5" w:rsidP="003909C5">
                  <w:r>
                    <w:t xml:space="preserve">Excursion Application form including: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Itinerary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Participant List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Parental Consent Form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Education program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Risk Management Plan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Movement Requisition Form </w:t>
                  </w:r>
                </w:p>
                <w:p w:rsidR="003909C5" w:rsidRDefault="003909C5" w:rsidP="003909C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Self-Inspection Checklist</w:t>
                  </w:r>
                </w:p>
              </w:tc>
            </w:tr>
          </w:tbl>
          <w:p w:rsidR="003909C5" w:rsidRDefault="003909C5"/>
        </w:tc>
      </w:tr>
      <w:tr w:rsidR="003909C5" w:rsidTr="003909C5">
        <w:tc>
          <w:tcPr>
            <w:tcW w:w="1413" w:type="dxa"/>
          </w:tcPr>
          <w:p w:rsidR="003909C5" w:rsidRDefault="003909C5">
            <w:r>
              <w:t>Step Four</w:t>
            </w:r>
          </w:p>
        </w:tc>
        <w:tc>
          <w:tcPr>
            <w:tcW w:w="9072" w:type="dxa"/>
          </w:tcPr>
          <w:p w:rsidR="003909C5" w:rsidRPr="003909C5" w:rsidRDefault="003909C5" w:rsidP="003909C5">
            <w:pPr>
              <w:rPr>
                <w:b/>
              </w:rPr>
            </w:pPr>
            <w:r w:rsidRPr="003909C5">
              <w:rPr>
                <w:b/>
              </w:rPr>
              <w:t>Once approval has been given: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5"/>
              </w:numPr>
            </w:pPr>
            <w:r>
              <w:t>Print permission form on pink to send home.</w:t>
            </w:r>
            <w:r w:rsidR="00735F03">
              <w:t>(ask Admin to do this)</w:t>
            </w:r>
          </w:p>
          <w:p w:rsidR="00696FEE" w:rsidRPr="00696FEE" w:rsidRDefault="00696FEE" w:rsidP="00DF6783">
            <w:pPr>
              <w:pStyle w:val="ListParagraph"/>
              <w:numPr>
                <w:ilvl w:val="0"/>
                <w:numId w:val="5"/>
              </w:numPr>
            </w:pPr>
            <w:r w:rsidRPr="00696FEE">
              <w:t xml:space="preserve">You </w:t>
            </w:r>
            <w:r w:rsidR="00735F03">
              <w:t>will need to</w:t>
            </w:r>
            <w:r w:rsidRPr="00696FEE">
              <w:t xml:space="preserve"> send home an accompanying information letter </w:t>
            </w:r>
            <w:r w:rsidR="00735F03">
              <w:t xml:space="preserve">with permission form </w:t>
            </w:r>
            <w:r w:rsidRPr="00696FEE">
              <w:t>that parents can keep as a reminder.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5"/>
              </w:numPr>
            </w:pPr>
            <w:r>
              <w:t>Confirm bus booking with Administration Manager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5"/>
              </w:numPr>
            </w:pPr>
            <w:r>
              <w:t>If a car is required ensure notes stating this mode of transport are given out.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5"/>
              </w:numPr>
            </w:pPr>
            <w:r>
              <w:t xml:space="preserve">Ensure admin staff have a </w:t>
            </w:r>
            <w:r w:rsidR="00DC47CF">
              <w:t xml:space="preserve">hard </w:t>
            </w:r>
            <w:r>
              <w:t>copy of the permission note on file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5"/>
              </w:numPr>
            </w:pPr>
            <w:r>
              <w:t>Add excursion date to portal cal</w:t>
            </w:r>
            <w:r w:rsidR="00DC47CF">
              <w:t>endar</w:t>
            </w:r>
            <w:r w:rsidR="00BF3613">
              <w:t xml:space="preserve"> and calendar in staff room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5"/>
              </w:numPr>
            </w:pPr>
            <w:r>
              <w:t>Give all fully signed required documents to admin staff to put on excursion e-file.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5"/>
              </w:numPr>
            </w:pPr>
            <w:r>
              <w:t>Notify canteen of the excursion</w:t>
            </w:r>
          </w:p>
          <w:p w:rsidR="00AC7BD8" w:rsidRDefault="00AC7BD8" w:rsidP="00DF6783">
            <w:pPr>
              <w:pStyle w:val="ListParagraph"/>
              <w:numPr>
                <w:ilvl w:val="0"/>
                <w:numId w:val="5"/>
              </w:numPr>
            </w:pPr>
            <w:r>
              <w:t>Place a request on MO section of portal informing him of equipment required: eskies, coolers, shade cloths.</w:t>
            </w:r>
          </w:p>
        </w:tc>
      </w:tr>
      <w:tr w:rsidR="003909C5" w:rsidTr="003909C5">
        <w:tc>
          <w:tcPr>
            <w:tcW w:w="1413" w:type="dxa"/>
          </w:tcPr>
          <w:p w:rsidR="003909C5" w:rsidRDefault="003909C5">
            <w:r>
              <w:t>Step Five</w:t>
            </w:r>
          </w:p>
        </w:tc>
        <w:tc>
          <w:tcPr>
            <w:tcW w:w="9072" w:type="dxa"/>
          </w:tcPr>
          <w:p w:rsidR="003909C5" w:rsidRPr="003909C5" w:rsidRDefault="003909C5" w:rsidP="003909C5">
            <w:pPr>
              <w:rPr>
                <w:b/>
              </w:rPr>
            </w:pPr>
            <w:r w:rsidRPr="003909C5">
              <w:rPr>
                <w:b/>
              </w:rPr>
              <w:t>When excursion notes are returned:</w:t>
            </w:r>
          </w:p>
          <w:p w:rsidR="003909C5" w:rsidRDefault="003909C5" w:rsidP="00696FEE">
            <w:pPr>
              <w:pStyle w:val="ListParagraph"/>
              <w:numPr>
                <w:ilvl w:val="0"/>
                <w:numId w:val="9"/>
              </w:numPr>
            </w:pPr>
            <w:r>
              <w:t>Make arrangements for students not attending to stay with colleagues</w:t>
            </w:r>
            <w:r w:rsidR="00696FEE">
              <w:t>- give admin team a copy of this list.</w:t>
            </w:r>
          </w:p>
          <w:p w:rsidR="00DC47CF" w:rsidRDefault="003909C5" w:rsidP="00DC47CF">
            <w:pPr>
              <w:pStyle w:val="ListParagraph"/>
              <w:numPr>
                <w:ilvl w:val="0"/>
                <w:numId w:val="9"/>
              </w:numPr>
            </w:pPr>
            <w:r>
              <w:t>Prepare a medical list for students attending</w:t>
            </w:r>
          </w:p>
          <w:p w:rsidR="00696FEE" w:rsidRDefault="00696FEE" w:rsidP="00696FEE">
            <w:pPr>
              <w:pStyle w:val="ListParagraph"/>
              <w:numPr>
                <w:ilvl w:val="0"/>
                <w:numId w:val="9"/>
              </w:numPr>
            </w:pPr>
            <w:r>
              <w:t>Ensure your duties are covered</w:t>
            </w:r>
          </w:p>
        </w:tc>
      </w:tr>
      <w:tr w:rsidR="003909C5" w:rsidTr="003909C5">
        <w:tc>
          <w:tcPr>
            <w:tcW w:w="1413" w:type="dxa"/>
          </w:tcPr>
          <w:p w:rsidR="003909C5" w:rsidRDefault="003909C5">
            <w:r>
              <w:t>Step Six</w:t>
            </w:r>
          </w:p>
        </w:tc>
        <w:tc>
          <w:tcPr>
            <w:tcW w:w="9072" w:type="dxa"/>
          </w:tcPr>
          <w:p w:rsidR="003909C5" w:rsidRPr="003909C5" w:rsidRDefault="003909C5" w:rsidP="003909C5">
            <w:pPr>
              <w:rPr>
                <w:b/>
              </w:rPr>
            </w:pPr>
            <w:r w:rsidRPr="003909C5">
              <w:rPr>
                <w:b/>
              </w:rPr>
              <w:t>The day before the excursion: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7"/>
              </w:numPr>
            </w:pPr>
            <w:r>
              <w:t>Get coolers and eskies ready</w:t>
            </w:r>
          </w:p>
        </w:tc>
      </w:tr>
      <w:tr w:rsidR="003909C5" w:rsidTr="003909C5">
        <w:tc>
          <w:tcPr>
            <w:tcW w:w="1413" w:type="dxa"/>
          </w:tcPr>
          <w:p w:rsidR="003909C5" w:rsidRDefault="003909C5">
            <w:r>
              <w:t>Step Seven</w:t>
            </w:r>
          </w:p>
        </w:tc>
        <w:tc>
          <w:tcPr>
            <w:tcW w:w="9072" w:type="dxa"/>
          </w:tcPr>
          <w:p w:rsidR="003909C5" w:rsidRPr="003909C5" w:rsidRDefault="003909C5" w:rsidP="003909C5">
            <w:pPr>
              <w:rPr>
                <w:b/>
              </w:rPr>
            </w:pPr>
            <w:r w:rsidRPr="003909C5">
              <w:rPr>
                <w:b/>
              </w:rPr>
              <w:t>On the day of the excursion: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8"/>
              </w:numPr>
            </w:pPr>
            <w:r>
              <w:t>Give admin a copy of the actual attendance roll for the excursion- at the end of the day, this is scanned and added to the excursion e-file.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8"/>
              </w:numPr>
            </w:pPr>
            <w:r>
              <w:t>Get first aid kit from sick bay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8"/>
              </w:numPr>
            </w:pPr>
            <w:r>
              <w:t>Take sunscreen from sick bay</w:t>
            </w:r>
          </w:p>
          <w:p w:rsidR="003909C5" w:rsidRDefault="003909C5" w:rsidP="00DF678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Upon return wash out eskies and coolers and make sure they are put away</w:t>
            </w:r>
          </w:p>
          <w:p w:rsidR="003909C5" w:rsidRDefault="003909C5" w:rsidP="00AC7BD8">
            <w:pPr>
              <w:pStyle w:val="ListParagraph"/>
              <w:numPr>
                <w:ilvl w:val="0"/>
                <w:numId w:val="8"/>
              </w:numPr>
            </w:pPr>
            <w:r>
              <w:t>Prepare a brief story with pho</w:t>
            </w:r>
            <w:r w:rsidR="007454BE">
              <w:t>tos for newsletter and web page</w:t>
            </w:r>
          </w:p>
          <w:p w:rsidR="007454BE" w:rsidRDefault="007454BE" w:rsidP="00AC7BD8">
            <w:pPr>
              <w:pStyle w:val="ListParagraph"/>
              <w:numPr>
                <w:ilvl w:val="0"/>
                <w:numId w:val="8"/>
              </w:numPr>
            </w:pPr>
            <w:r>
              <w:t>Ensure the excursion is finalised following excursion to ensure all occurred as planned.</w:t>
            </w:r>
          </w:p>
        </w:tc>
      </w:tr>
      <w:tr w:rsidR="00696FEE" w:rsidTr="003909C5">
        <w:tc>
          <w:tcPr>
            <w:tcW w:w="1413" w:type="dxa"/>
          </w:tcPr>
          <w:p w:rsidR="00696FEE" w:rsidRDefault="00696FEE">
            <w:r>
              <w:lastRenderedPageBreak/>
              <w:t>Step Eight</w:t>
            </w:r>
          </w:p>
        </w:tc>
        <w:tc>
          <w:tcPr>
            <w:tcW w:w="9072" w:type="dxa"/>
          </w:tcPr>
          <w:p w:rsidR="00696FEE" w:rsidRDefault="00696FEE" w:rsidP="003909C5">
            <w:pPr>
              <w:rPr>
                <w:b/>
              </w:rPr>
            </w:pPr>
            <w:r>
              <w:rPr>
                <w:b/>
              </w:rPr>
              <w:t>Admin</w:t>
            </w:r>
          </w:p>
          <w:p w:rsidR="00696FEE" w:rsidRPr="00696FEE" w:rsidRDefault="00696FEE" w:rsidP="00DF6783">
            <w:pPr>
              <w:pStyle w:val="ListParagraph"/>
              <w:numPr>
                <w:ilvl w:val="0"/>
                <w:numId w:val="11"/>
              </w:numPr>
            </w:pPr>
            <w:r w:rsidRPr="00696FEE">
              <w:t>Ensure all notes relating to the excursion are on the e-file. These need to be kept for 2 years.</w:t>
            </w:r>
            <w:r w:rsidR="00DF6783">
              <w:t xml:space="preserve"> Each excursion needs a new file: </w:t>
            </w:r>
            <w:r w:rsidR="00DF6783" w:rsidRPr="00DF6783">
              <w:t>M:\Management\01_SCHOOL FILING SYSTEM\EXCURSIONS\2016</w:t>
            </w:r>
          </w:p>
          <w:p w:rsidR="00696FEE" w:rsidRPr="00696FEE" w:rsidRDefault="00696FEE" w:rsidP="00696FE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96FEE">
              <w:t>Individual permission notes a</w:t>
            </w:r>
            <w:r w:rsidR="00DF6783">
              <w:t>re only kept for one month by the teacher in charge.</w:t>
            </w:r>
          </w:p>
        </w:tc>
      </w:tr>
    </w:tbl>
    <w:p w:rsidR="003909C5" w:rsidRDefault="003909C5"/>
    <w:p w:rsidR="002508D5" w:rsidRDefault="002508D5" w:rsidP="002508D5">
      <w:pPr>
        <w:pStyle w:val="ListParagraph"/>
      </w:pPr>
    </w:p>
    <w:p w:rsidR="008036A8" w:rsidRDefault="008036A8" w:rsidP="008036A8">
      <w:pPr>
        <w:pStyle w:val="ListParagraph"/>
        <w:ind w:left="1440"/>
      </w:pPr>
    </w:p>
    <w:p w:rsidR="000B407F" w:rsidRDefault="000B407F" w:rsidP="008036A8">
      <w:pPr>
        <w:ind w:left="1080"/>
      </w:pPr>
    </w:p>
    <w:sectPr w:rsidR="000B407F" w:rsidSect="00390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96C"/>
    <w:multiLevelType w:val="hybridMultilevel"/>
    <w:tmpl w:val="3312B0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15B"/>
    <w:multiLevelType w:val="hybridMultilevel"/>
    <w:tmpl w:val="43E405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062"/>
    <w:multiLevelType w:val="hybridMultilevel"/>
    <w:tmpl w:val="72745E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A4B"/>
    <w:multiLevelType w:val="hybridMultilevel"/>
    <w:tmpl w:val="A6B63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118"/>
    <w:multiLevelType w:val="hybridMultilevel"/>
    <w:tmpl w:val="A6B63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DA0"/>
    <w:multiLevelType w:val="hybridMultilevel"/>
    <w:tmpl w:val="A6B63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3D0B"/>
    <w:multiLevelType w:val="hybridMultilevel"/>
    <w:tmpl w:val="A6B63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36F6E"/>
    <w:multiLevelType w:val="hybridMultilevel"/>
    <w:tmpl w:val="0BBA61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405A4"/>
    <w:multiLevelType w:val="hybridMultilevel"/>
    <w:tmpl w:val="D13EB53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B5F8B"/>
    <w:multiLevelType w:val="hybridMultilevel"/>
    <w:tmpl w:val="A6B63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2C0C"/>
    <w:multiLevelType w:val="hybridMultilevel"/>
    <w:tmpl w:val="FE5E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5A"/>
    <w:rsid w:val="000B407F"/>
    <w:rsid w:val="001144F4"/>
    <w:rsid w:val="00121AC2"/>
    <w:rsid w:val="001E2A91"/>
    <w:rsid w:val="002508D5"/>
    <w:rsid w:val="003909C5"/>
    <w:rsid w:val="003910DE"/>
    <w:rsid w:val="00451D8E"/>
    <w:rsid w:val="004847E7"/>
    <w:rsid w:val="004A3EBB"/>
    <w:rsid w:val="00696FEE"/>
    <w:rsid w:val="006A631C"/>
    <w:rsid w:val="00735F03"/>
    <w:rsid w:val="007454BE"/>
    <w:rsid w:val="008036A8"/>
    <w:rsid w:val="0085055A"/>
    <w:rsid w:val="008955CD"/>
    <w:rsid w:val="00AC7BD8"/>
    <w:rsid w:val="00BF3613"/>
    <w:rsid w:val="00DC47CF"/>
    <w:rsid w:val="00DE1EF6"/>
    <w:rsid w:val="00D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1999"/>
  <w15:chartTrackingRefBased/>
  <w15:docId w15:val="{DA7D6A5B-9988-4159-8459-8C7B9FD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5A"/>
    <w:pPr>
      <w:ind w:left="720"/>
      <w:contextualSpacing/>
    </w:pPr>
  </w:style>
  <w:style w:type="table" w:styleId="TableGrid">
    <w:name w:val="Table Grid"/>
    <w:basedOn w:val="TableNormal"/>
    <w:uiPriority w:val="39"/>
    <w:rsid w:val="0085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F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6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ed.ntschools.net/documentcentre/Pages/home.aspx?category=Teaching%20and%20learning&amp;subcategory=Excursio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2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 xsi:nil="true"/>
    <TaxCatchAll xmlns="f220faca-e06e-44ff-b458-c5a8b9a48593">
      <Value>9</Value>
      <Value>8</Value>
      <Value>27</Value>
      <Value>49</Value>
      <Value>26</Value>
      <Value>14</Value>
      <Value>1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15f1d581-4252-43da-9b9b-ea5690b29781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Excursions</TermName>
          <TermId xmlns="http://schemas.microsoft.com/office/infopath/2007/PartnerControls">1fc7e819-4f90-4d9f-92f6-94d3b15a8576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e5c7c1bb-f22d-4afd-86a4-7190b5cb3a6b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Girraween Primary School</TermName>
          <TermId xmlns="http://schemas.microsoft.com/office/infopath/2007/PartnerControls">2eed85bf-969f-4494-b0df-06fb38dc91e3</TermId>
        </TermInfo>
      </Terms>
    </nfaf98f84c114a23a4771b7db6919aa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D1FFF4D16FE8534988D2B924A3DFFDC6" ma:contentTypeVersion="28" ma:contentTypeDescription="" ma:contentTypeScope="" ma:versionID="291e71f9b480474df0e0558e6bc76d3f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ec0e172a8d415680339b60237f43dae2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674a4846-02ca-40df-97f1-f5c01bba1fe4}" ma:internalName="TaxCatchAllLabel" ma:readOnly="true" ma:showField="CatchAllDataLabel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674a4846-02ca-40df-97f1-f5c01bba1fe4}" ma:internalName="TaxCatchAll" ma:showField="CatchAllData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97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F591B-8FFE-4F0A-B8CD-CD49291B3C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309773-764A-42D2-A12E-E61AD4D5F8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447385-1593-418A-AF8A-ECA3D72FFE6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7cd8964-ec20-44f8-89ee-2a928b85da74"/>
    <ds:schemaRef ds:uri="f220faca-e06e-44ff-b458-c5a8b9a485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F7344-169F-4BB1-8683-737B5CBC1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3CAA8F-73A6-4CCB-AD2E-919907A6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Excursion-Flowchart</vt:lpstr>
    </vt:vector>
  </TitlesOfParts>
  <Company>Department of Education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Excursion-Flowchart</dc:title>
  <dc:subject/>
  <dc:creator>Helen Chatto</dc:creator>
  <cp:keywords/>
  <dc:description/>
  <cp:lastModifiedBy>Donna Kimm</cp:lastModifiedBy>
  <cp:revision>2</cp:revision>
  <cp:lastPrinted>2016-03-02T23:18:00Z</cp:lastPrinted>
  <dcterms:created xsi:type="dcterms:W3CDTF">2020-12-03T22:54:00Z</dcterms:created>
  <dcterms:modified xsi:type="dcterms:W3CDTF">2020-12-03T22:54:00Z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0x01010072A7A6277EC6584AA2E838D9BC3B5C8C00D1FFF4D16FE8534988D2B924A3DFFDC6</vt:lpwstr>
  </property>
  <property fmtid="{D5CDD505-2E9C-101B-9397-08002B2CF9AE}" pid="3" name="o65d27b0fefa4089b2197516e24f132e">
    <vt:lpwstr/>
  </property>
  <property fmtid="{D5CDD505-2E9C-101B-9397-08002B2CF9AE}" pid="4" name="foldercat">
    <vt:lpwstr>26;#Excursions|1fc7e819-4f90-4d9f-92f6-94d3b15a8576</vt:lpwstr>
  </property>
  <property fmtid="{D5CDD505-2E9C-101B-9397-08002B2CF9AE}" pid="5" name="Financial Year">
    <vt:lpwstr>27;#2016-17|b985f265-4a60-491c-89ec-c71e1237fed6</vt:lpwstr>
  </property>
  <property fmtid="{D5CDD505-2E9C-101B-9397-08002B2CF9AE}" pid="6" name="School Name1">
    <vt:lpwstr>9;#Girraween Primary School|2eed85bf-969f-4494-b0df-06fb38dc91e3</vt:lpwstr>
  </property>
  <property fmtid="{D5CDD505-2E9C-101B-9397-08002B2CF9AE}" pid="7" name="libcat">
    <vt:lpwstr>14;#Policies and Procedures|e5c7c1bb-f22d-4afd-86a4-7190b5cb3a6b</vt:lpwstr>
  </property>
  <property fmtid="{D5CDD505-2E9C-101B-9397-08002B2CF9AE}" pid="8" name="libCategory">
    <vt:lpwstr/>
  </property>
  <property fmtid="{D5CDD505-2E9C-101B-9397-08002B2CF9AE}" pid="9" name="gb1d29e1955444ac9c684a0fe4559115">
    <vt:lpwstr/>
  </property>
  <property fmtid="{D5CDD505-2E9C-101B-9397-08002B2CF9AE}" pid="10" name="Calendar Year">
    <vt:lpwstr>49;#2017|15f1d581-4252-43da-9b9b-ea5690b29781</vt:lpwstr>
  </property>
  <property fmtid="{D5CDD505-2E9C-101B-9397-08002B2CF9AE}" pid="11" name="Security level">
    <vt:lpwstr>1;#NTG Restricted|904948b0-17df-4a5e-95c5-46d04cf76bb6</vt:lpwstr>
  </property>
  <property fmtid="{D5CDD505-2E9C-101B-9397-08002B2CF9AE}" pid="12" name="Caveat">
    <vt:lpwstr>8;#N/A|c55d2cfe-de7b-4a29-9d1c-4e5e113ada52</vt:lpwstr>
  </property>
  <property fmtid="{D5CDD505-2E9C-101B-9397-08002B2CF9AE}" pid="13" name="foldercate">
    <vt:lpwstr/>
  </property>
  <property fmtid="{D5CDD505-2E9C-101B-9397-08002B2CF9AE}" pid="14" name="Financial YearTaxHTField0">
    <vt:lpwstr>2016-17|b985f265-4a60-491c-89ec-c71e1237fed6</vt:lpwstr>
  </property>
</Properties>
</file>